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8" w:rsidRPr="007E3629" w:rsidRDefault="007E3629" w:rsidP="007E3629">
      <w:pPr>
        <w:jc w:val="center"/>
        <w:rPr>
          <w:rFonts w:ascii="TH SarabunPSK" w:hAnsi="TH SarabunPSK" w:cs="TH SarabunPSK"/>
          <w:sz w:val="36"/>
          <w:szCs w:val="36"/>
        </w:rPr>
      </w:pPr>
      <w:r w:rsidRPr="007E362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-170815</wp:posOffset>
            </wp:positionV>
            <wp:extent cx="1447800" cy="1447800"/>
            <wp:effectExtent l="0" t="0" r="0" b="0"/>
            <wp:wrapNone/>
            <wp:docPr id="1" name="Picture 1" descr="http://www.somsanook.go.th/add_file/%E0%B9%82%E0%B8%A5%E0%B9%82%E0%B8%81%E0%B9%89%20%E0%B8%AD%E0%B8%9A%E0%B8%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msanook.go.th/add_file/%E0%B9%82%E0%B8%A5%E0%B9%82%E0%B8%81%E0%B9%89%20%E0%B8%AD%E0%B8%9A%E0%B8%95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629" w:rsidRPr="007E3629" w:rsidRDefault="007E3629" w:rsidP="007E3629">
      <w:pPr>
        <w:rPr>
          <w:rFonts w:ascii="TH SarabunPSK" w:hAnsi="TH SarabunPSK" w:cs="TH SarabunPSK"/>
          <w:sz w:val="72"/>
          <w:szCs w:val="72"/>
          <w:cs/>
        </w:rPr>
      </w:pPr>
    </w:p>
    <w:p w:rsidR="007E3629" w:rsidRPr="007E3629" w:rsidRDefault="007E3629" w:rsidP="007E3629">
      <w:pPr>
        <w:jc w:val="center"/>
        <w:rPr>
          <w:rFonts w:ascii="TH SarabunPSK" w:hAnsi="TH SarabunPSK" w:cs="TH SarabunPSK"/>
          <w:sz w:val="24"/>
          <w:szCs w:val="32"/>
        </w:rPr>
      </w:pPr>
      <w:r w:rsidRPr="007E3629">
        <w:rPr>
          <w:rFonts w:ascii="TH SarabunPSK" w:hAnsi="TH SarabunPSK" w:cs="TH SarabunPSK"/>
          <w:sz w:val="36"/>
          <w:szCs w:val="36"/>
          <w:cs/>
        </w:rPr>
        <w:t>การเผยแพร่ข้อมูล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rStyle w:val="a4"/>
          <w:b w:val="0"/>
          <w:bCs w:val="0"/>
          <w:color w:val="auto"/>
          <w:sz w:val="36"/>
          <w:szCs w:val="36"/>
          <w:cs/>
        </w:rPr>
        <w:t>องค์การบริหารส่วนตำบลสมสนุก</w:t>
      </w:r>
      <w:r w:rsidRPr="007E3629">
        <w:t xml:space="preserve"> </w:t>
      </w:r>
      <w:r w:rsidRPr="007E3629">
        <w:rPr>
          <w:sz w:val="32"/>
          <w:szCs w:val="32"/>
          <w:cs/>
        </w:rPr>
        <w:t>มีเจตนารมณ์ในการดาเนินงานให้เป็นไปตามการประเมินคุณธรรมและความโปร่งใสการดาเนินงานของหน่วยงานภาครัฐ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ประจาปีงบประมาณ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พ</w:t>
      </w:r>
      <w:r w:rsidRPr="007E3629">
        <w:rPr>
          <w:sz w:val="32"/>
          <w:szCs w:val="32"/>
        </w:rPr>
        <w:t>.</w:t>
      </w:r>
      <w:r w:rsidRPr="007E3629">
        <w:rPr>
          <w:sz w:val="32"/>
          <w:szCs w:val="32"/>
          <w:cs/>
        </w:rPr>
        <w:t>ศ</w:t>
      </w:r>
      <w:r w:rsidRPr="007E3629">
        <w:rPr>
          <w:sz w:val="32"/>
          <w:szCs w:val="32"/>
        </w:rPr>
        <w:t xml:space="preserve">.2562 (Integrity Transparency </w:t>
      </w:r>
      <w:proofErr w:type="gramStart"/>
      <w:r w:rsidRPr="007E3629">
        <w:rPr>
          <w:sz w:val="32"/>
          <w:szCs w:val="32"/>
        </w:rPr>
        <w:t>Assessment :</w:t>
      </w:r>
      <w:proofErr w:type="gramEnd"/>
      <w:r w:rsidRPr="007E3629">
        <w:rPr>
          <w:sz w:val="32"/>
          <w:szCs w:val="32"/>
        </w:rPr>
        <w:t xml:space="preserve"> ITA) </w:t>
      </w:r>
      <w:r w:rsidRPr="007E3629">
        <w:rPr>
          <w:sz w:val="32"/>
          <w:szCs w:val="32"/>
          <w:cs/>
        </w:rPr>
        <w:t>กา</w:t>
      </w:r>
      <w:proofErr w:type="spellStart"/>
      <w:r w:rsidRPr="007E3629">
        <w:rPr>
          <w:sz w:val="32"/>
          <w:szCs w:val="32"/>
          <w:cs/>
        </w:rPr>
        <w:t>หนด</w:t>
      </w:r>
      <w:proofErr w:type="spellEnd"/>
      <w:r w:rsidRPr="007E3629">
        <w:rPr>
          <w:sz w:val="32"/>
          <w:szCs w:val="32"/>
          <w:cs/>
        </w:rPr>
        <w:t>ตัวชี้วัดการป้องกันการทุจริต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โดยให้ส่วนราชการมีมาตรการภายในเพื่อส่งเสริมความโปร่งใสและป้องกันการทุจริต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กา</w:t>
      </w:r>
      <w:proofErr w:type="spellStart"/>
      <w:r w:rsidRPr="007E3629">
        <w:rPr>
          <w:sz w:val="32"/>
          <w:szCs w:val="32"/>
          <w:cs/>
        </w:rPr>
        <w:t>หนด</w:t>
      </w:r>
      <w:proofErr w:type="spellEnd"/>
      <w:r w:rsidRPr="007E3629">
        <w:rPr>
          <w:sz w:val="32"/>
          <w:szCs w:val="32"/>
          <w:cs/>
        </w:rPr>
        <w:t>แนวปฏิบัติของหน่วยงานสาหรับการเผยแพร่ข้อมูลต่อสาธารณะเพื่อให้หน่วยงานภาครัฐเปิดเผยข้อมูลของหน่วยงานอย่างถูกต้องชัดเจ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ครบถ้วน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และเป็นปัจจุบัน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ประชาชนสามารถเข้าถึงข้อมูลข่าวสารได้สะดวก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สามารถตรวจสอบการดาเนินงานของหน่วยงานตามนโยบายที่ประกาศให้ไว้กับประชาชน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ดังนี้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1. </w:t>
      </w:r>
      <w:r w:rsidRPr="007E3629">
        <w:rPr>
          <w:sz w:val="32"/>
          <w:szCs w:val="32"/>
          <w:cs/>
        </w:rPr>
        <w:t>แนวปฏิบัติของหน่วยงาน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1.1 </w:t>
      </w:r>
      <w:r w:rsidRPr="007E3629">
        <w:rPr>
          <w:sz w:val="32"/>
          <w:szCs w:val="32"/>
          <w:cs/>
        </w:rPr>
        <w:t>ให้มีการเผยแพร่ข้อมูลของหน่วยงานที่เป็นปัจจุบัน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ได้แก่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โครงสร้างหน่วยงาน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ข้อมูลผู้บริหาร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อา</w:t>
      </w:r>
      <w:proofErr w:type="spellStart"/>
      <w:r w:rsidRPr="007E3629">
        <w:rPr>
          <w:sz w:val="32"/>
          <w:szCs w:val="32"/>
          <w:cs/>
        </w:rPr>
        <w:t>นาจ</w:t>
      </w:r>
      <w:proofErr w:type="spellEnd"/>
      <w:r w:rsidRPr="007E3629">
        <w:rPr>
          <w:sz w:val="32"/>
          <w:szCs w:val="32"/>
          <w:cs/>
        </w:rPr>
        <w:t>หน้าที่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แผนยุทธศาสตร์หรือแผนพัฒนาหน่วยงานข้อมูลการติดต่อหน่วยงาน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และกฎหมายที่เกี่ยวข้อง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1.2 </w:t>
      </w:r>
      <w:r w:rsidRPr="007E3629">
        <w:rPr>
          <w:sz w:val="32"/>
          <w:szCs w:val="32"/>
          <w:cs/>
        </w:rPr>
        <w:t>ให้มีการเผยแพร่แผนปฏิบัติราชการประจาปี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ที่แสดง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แผนงาน</w:t>
      </w:r>
      <w:r w:rsidRPr="007E3629">
        <w:rPr>
          <w:sz w:val="32"/>
          <w:szCs w:val="32"/>
        </w:rPr>
        <w:t>/</w:t>
      </w:r>
      <w:r w:rsidRPr="007E3629">
        <w:rPr>
          <w:sz w:val="32"/>
          <w:szCs w:val="32"/>
          <w:cs/>
        </w:rPr>
        <w:t>โครงการ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หรือกิจกรรม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งบประมาณ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ระยะเวลาดาเนินการ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ให้ประชาชนได้ทราบ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1.3 </w:t>
      </w:r>
      <w:r w:rsidRPr="007E3629">
        <w:rPr>
          <w:sz w:val="32"/>
          <w:szCs w:val="32"/>
          <w:cs/>
        </w:rPr>
        <w:t>เปิดโอกาสให้ประชาชนสามารถเข้าถึงข้อมูลผ่านช่องทางที่หลากหลายโดยยึดหลักความถูกต้อง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ครบถ้วน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ทันสมัย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ตรงไปตรงมา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ตรวจสอบได้และสอดคล้องกับกฎหมายและระเบียบที่เกี่ยวข้อง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1.4 </w:t>
      </w:r>
      <w:r w:rsidRPr="007E3629">
        <w:rPr>
          <w:sz w:val="32"/>
          <w:szCs w:val="32"/>
          <w:cs/>
        </w:rPr>
        <w:t>กา</w:t>
      </w:r>
      <w:proofErr w:type="spellStart"/>
      <w:r w:rsidRPr="007E3629">
        <w:rPr>
          <w:sz w:val="32"/>
          <w:szCs w:val="32"/>
          <w:cs/>
        </w:rPr>
        <w:t>หนด</w:t>
      </w:r>
      <w:proofErr w:type="spellEnd"/>
      <w:r w:rsidRPr="007E3629">
        <w:rPr>
          <w:sz w:val="32"/>
          <w:szCs w:val="32"/>
          <w:cs/>
        </w:rPr>
        <w:t>บทบาทหน้าที่ความรับผิดชอบหลักในการจัดทา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รวบรวมตรวจสอบและเปิดเผยข้อมูลต่อสาธารณะ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เพื่อให้ประชาชนได้เข้าถึงข้อมูลที่ครบถ้วน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 </w:t>
      </w:r>
      <w:r w:rsidRPr="007E3629">
        <w:rPr>
          <w:sz w:val="32"/>
          <w:szCs w:val="32"/>
          <w:cs/>
        </w:rPr>
        <w:t>ขั้นตอนและวิธีการดาเนินงาน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2.1 </w:t>
      </w:r>
      <w:r w:rsidRPr="007E3629">
        <w:rPr>
          <w:sz w:val="32"/>
          <w:szCs w:val="32"/>
          <w:cs/>
        </w:rPr>
        <w:t>ประกาศมาตรการเผยแพร่ข้อมูลข่าวสารให้สาธารณชนได้ทราบ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2.2 </w:t>
      </w:r>
      <w:r w:rsidRPr="007E3629">
        <w:rPr>
          <w:sz w:val="32"/>
          <w:szCs w:val="32"/>
          <w:cs/>
        </w:rPr>
        <w:t>แต่งตั้งผู้รับผิดชอบ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มีหน้าที่ในการเผยแพร่ข้อมูลข่าวสาร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2.3 </w:t>
      </w:r>
      <w:r w:rsidRPr="007E3629">
        <w:rPr>
          <w:sz w:val="32"/>
          <w:szCs w:val="32"/>
          <w:cs/>
        </w:rPr>
        <w:t>ชี้แจงทาความเข้าใจให้ข้าราชการ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และเจ้าหน้าที่ของหน่วยงานได้รับทราบ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2.4 </w:t>
      </w:r>
      <w:r w:rsidRPr="007E3629">
        <w:rPr>
          <w:sz w:val="32"/>
          <w:szCs w:val="32"/>
          <w:cs/>
        </w:rPr>
        <w:t>กา</w:t>
      </w:r>
      <w:proofErr w:type="spellStart"/>
      <w:r w:rsidRPr="007E3629">
        <w:rPr>
          <w:sz w:val="32"/>
          <w:szCs w:val="32"/>
          <w:cs/>
        </w:rPr>
        <w:t>หนด</w:t>
      </w:r>
      <w:proofErr w:type="spellEnd"/>
      <w:r w:rsidRPr="007E3629">
        <w:rPr>
          <w:sz w:val="32"/>
          <w:szCs w:val="32"/>
          <w:cs/>
        </w:rPr>
        <w:t>เรื่องที่จะเผยแพร่ขององค์การบริหารส่วน</w:t>
      </w:r>
      <w:proofErr w:type="spellStart"/>
      <w:r w:rsidRPr="007E3629">
        <w:rPr>
          <w:sz w:val="32"/>
          <w:szCs w:val="32"/>
          <w:cs/>
        </w:rPr>
        <w:t>ตาบล</w:t>
      </w:r>
      <w:proofErr w:type="spellEnd"/>
      <w:r w:rsidRPr="007E3629">
        <w:rPr>
          <w:sz w:val="32"/>
          <w:szCs w:val="32"/>
          <w:cs/>
        </w:rPr>
        <w:t>บึงกาสามและกลุ่มงาน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2.5 </w:t>
      </w:r>
      <w:r w:rsidRPr="007E3629">
        <w:rPr>
          <w:sz w:val="32"/>
          <w:szCs w:val="32"/>
          <w:cs/>
        </w:rPr>
        <w:t>ให้มีการจัดทาระบบและเอกสารต่างๆ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ที่เกี่ยวกับการเผยแพร่ข้อมูลข่าวสารต่อสาธารณะทั้งตามภารกิจหลัก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งานการใช้จ่ายงบประมาณ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งานจัดซื้อจัดจ้าง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และงานบริหารทรัพยากรบุคคล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ให้ถูกต้องตามระเบียบกฎหมายกา</w:t>
      </w:r>
      <w:proofErr w:type="spellStart"/>
      <w:r w:rsidRPr="007E3629">
        <w:rPr>
          <w:sz w:val="32"/>
          <w:szCs w:val="32"/>
          <w:cs/>
        </w:rPr>
        <w:t>หนด</w:t>
      </w:r>
      <w:proofErr w:type="spellEnd"/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pStyle w:val="Default"/>
        <w:rPr>
          <w:sz w:val="32"/>
          <w:szCs w:val="32"/>
        </w:rPr>
      </w:pPr>
      <w:r w:rsidRPr="007E3629">
        <w:rPr>
          <w:sz w:val="32"/>
          <w:szCs w:val="32"/>
        </w:rPr>
        <w:t xml:space="preserve">2.6 </w:t>
      </w:r>
      <w:r w:rsidRPr="007E3629">
        <w:rPr>
          <w:sz w:val="32"/>
          <w:szCs w:val="32"/>
          <w:cs/>
        </w:rPr>
        <w:t>ให้มีคู่มือประชาชน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ณ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จุดบริการของที่ทาการหน่วยงาน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และเผยแพร่ในเว็บไซต์ของหน่วยงานเพื่อให้สาธารณชนได้รับทราบขั้นตอนการเผยแพร่ข้อมูลข่าวสารของเจ้าหน้าที่</w:t>
      </w:r>
      <w:r w:rsidRPr="007E3629">
        <w:rPr>
          <w:sz w:val="32"/>
          <w:szCs w:val="32"/>
        </w:rPr>
        <w:t xml:space="preserve"> </w:t>
      </w:r>
      <w:r w:rsidRPr="007E3629">
        <w:rPr>
          <w:sz w:val="32"/>
          <w:szCs w:val="32"/>
          <w:cs/>
        </w:rPr>
        <w:t>เพื่อให้สาธารณชนได้ทราบถึงขั้นตอนอย่างครบถ้วน</w:t>
      </w:r>
      <w:r w:rsidRPr="007E3629">
        <w:rPr>
          <w:sz w:val="32"/>
          <w:szCs w:val="32"/>
        </w:rPr>
        <w:t xml:space="preserve"> </w:t>
      </w:r>
    </w:p>
    <w:p w:rsidR="007E3629" w:rsidRPr="007E3629" w:rsidRDefault="007E3629" w:rsidP="007E3629">
      <w:pPr>
        <w:rPr>
          <w:rFonts w:ascii="TH SarabunPSK" w:hAnsi="TH SarabunPSK" w:cs="TH SarabunPSK"/>
        </w:rPr>
      </w:pPr>
    </w:p>
    <w:sectPr w:rsidR="007E3629" w:rsidRPr="007E3629" w:rsidSect="007E3629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789"/>
    <w:multiLevelType w:val="hybridMultilevel"/>
    <w:tmpl w:val="DC3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E3629"/>
    <w:rsid w:val="00517B82"/>
    <w:rsid w:val="005571F1"/>
    <w:rsid w:val="005F7FB8"/>
    <w:rsid w:val="007E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29"/>
    <w:pPr>
      <w:ind w:left="720"/>
      <w:contextualSpacing/>
    </w:pPr>
  </w:style>
  <w:style w:type="paragraph" w:customStyle="1" w:styleId="Default">
    <w:name w:val="Default"/>
    <w:rsid w:val="007E362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E36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6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6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SUPER-MAX</dc:creator>
  <cp:lastModifiedBy>SUPER-MAX</cp:lastModifiedBy>
  <cp:revision>2</cp:revision>
  <dcterms:created xsi:type="dcterms:W3CDTF">2020-06-26T15:42:00Z</dcterms:created>
  <dcterms:modified xsi:type="dcterms:W3CDTF">2020-06-26T15:53:00Z</dcterms:modified>
</cp:coreProperties>
</file>